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426"/>
        </w:tabs>
        <w:jc w:val="center"/>
        <w:rPr>
          <w:rFonts w:asci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国家母婴护理产业联盟加入申请表</w:t>
      </w:r>
      <w:bookmarkStart w:id="0" w:name="_GoBack"/>
      <w:bookmarkEnd w:id="0"/>
    </w:p>
    <w:tbl>
      <w:tblPr>
        <w:tblStyle w:val="6"/>
        <w:tblpPr w:leftFromText="180" w:rightFromText="180" w:vertAnchor="page" w:horzAnchor="margin" w:tblpXSpec="center" w:tblpY="1966"/>
        <w:tblW w:w="1074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1155"/>
        <w:gridCol w:w="426"/>
        <w:gridCol w:w="1149"/>
        <w:gridCol w:w="420"/>
        <w:gridCol w:w="264"/>
        <w:gridCol w:w="1102"/>
        <w:gridCol w:w="755"/>
        <w:gridCol w:w="705"/>
        <w:gridCol w:w="639"/>
        <w:gridCol w:w="1062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省</w:t>
            </w: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份</w:t>
            </w:r>
          </w:p>
        </w:tc>
        <w:tc>
          <w:tcPr>
            <w:tcW w:w="52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邮</w:t>
            </w: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编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52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注册资金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法定代表人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责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经营面积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经营年限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员工总数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会员数量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每月会员流量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年产值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会员收费标准</w:t>
            </w:r>
          </w:p>
        </w:tc>
        <w:tc>
          <w:tcPr>
            <w:tcW w:w="895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40" w:firstLineChars="200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会员卡最低套餐</w:t>
            </w:r>
            <w:r>
              <w:rPr>
                <w:rFonts w:asci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：</w:t>
            </w:r>
            <w:r>
              <w:rPr>
                <w:rFonts w:ascii="宋体" w:cs="宋体"/>
                <w:color w:val="000000"/>
                <w:kern w:val="0"/>
                <w:sz w:val="22"/>
              </w:rPr>
              <w:t xml:space="preserve">                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会员卡最高套餐：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</w:t>
            </w:r>
          </w:p>
        </w:tc>
        <w:tc>
          <w:tcPr>
            <w:tcW w:w="8953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330" w:firstLineChars="15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事业单位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□股份有限公司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□有限责任公司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□股份合作企业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型</w:t>
            </w:r>
          </w:p>
        </w:tc>
        <w:tc>
          <w:tcPr>
            <w:tcW w:w="8953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30" w:firstLineChars="15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□国有企业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□中外合资企业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8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所属产业</w:t>
            </w:r>
          </w:p>
        </w:tc>
        <w:tc>
          <w:tcPr>
            <w:tcW w:w="8953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firstLine="330" w:firstLineChars="15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□政府机构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□科研机构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□高等院校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□服务业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□互联网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953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地理位置</w:t>
            </w:r>
          </w:p>
        </w:tc>
        <w:tc>
          <w:tcPr>
            <w:tcW w:w="89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330" w:firstLineChars="15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医院附近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□交通便利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□环境较为安静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会所建筑</w:t>
            </w:r>
          </w:p>
        </w:tc>
        <w:tc>
          <w:tcPr>
            <w:tcW w:w="89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220" w:firstLineChars="10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</w:t>
            </w:r>
            <w:r>
              <w:rPr>
                <w:rFonts w:asci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独栋房子</w:t>
            </w:r>
            <w:r>
              <w:rPr>
                <w:rFonts w:asci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□酒店式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□公寓式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□别墅群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月子会所</w:t>
            </w:r>
          </w:p>
          <w:p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使用品牌</w:t>
            </w:r>
          </w:p>
        </w:tc>
        <w:tc>
          <w:tcPr>
            <w:tcW w:w="8953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ind w:firstLine="330" w:firstLineChars="15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□自创品牌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</w:t>
            </w:r>
            <w:r>
              <w:rPr>
                <w:rFonts w:asci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合作品牌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岗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有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数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产科医生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儿科医生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</w:rPr>
              <w:t>中医师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营养师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护</w:t>
            </w:r>
            <w:r>
              <w:rPr>
                <w:rFonts w:hint="eastAsia"/>
                <w:sz w:val="22"/>
                <w:lang w:val="en-US" w:eastAsia="zh-CN"/>
              </w:rPr>
              <w:t xml:space="preserve">   </w:t>
            </w:r>
            <w:r>
              <w:rPr>
                <w:rFonts w:hint="eastAsia"/>
                <w:sz w:val="22"/>
              </w:rPr>
              <w:t>士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</w:rPr>
              <w:t>专护师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88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催乳师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产后修护师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心理咨询师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8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单位主要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业务范围</w:t>
            </w:r>
          </w:p>
        </w:tc>
        <w:tc>
          <w:tcPr>
            <w:tcW w:w="8953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78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953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单位曾获得的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荣誉</w:t>
            </w:r>
          </w:p>
        </w:tc>
        <w:tc>
          <w:tcPr>
            <w:tcW w:w="8953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申报国家科技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计划项目</w:t>
            </w:r>
          </w:p>
        </w:tc>
        <w:tc>
          <w:tcPr>
            <w:tcW w:w="8953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□是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（如申报，请联系联盟秘书处获取《申报国家科技计划项目申请表》）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520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本单位声明以上各项资料均真实、准确，现申请加入国家母婴护理产业联盟，成为联盟成员，自愿遵守章程相关规定，履行会员义务。请审核批准。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经办人签字：</w:t>
            </w:r>
          </w:p>
          <w:p>
            <w:pPr>
              <w:widowControl/>
              <w:ind w:firstLine="3630" w:firstLineChars="165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3630" w:firstLineChars="165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（公章）</w:t>
            </w:r>
          </w:p>
          <w:p>
            <w:pPr>
              <w:widowControl/>
              <w:ind w:firstLine="3520" w:firstLineChars="160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3520" w:firstLineChars="160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3520" w:firstLineChars="160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5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经审查，该单位提供的材料属实，具备申请条件，同意加入联盟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。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经办人签字：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ind w:firstLine="3520" w:firstLineChars="160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（公章）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3630" w:firstLineChars="165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3630" w:firstLineChars="165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0741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秘书处地址：广东省深圳市福田区深南中路航空大厦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楼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电话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:0755-26906870  400-060-9953   15841175675  13889599005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邮箱：</w:t>
            </w:r>
            <w:r>
              <w:rPr>
                <w:rFonts w:ascii="宋体" w:hAnsi="宋体" w:cs="宋体"/>
                <w:kern w:val="0"/>
                <w:sz w:val="22"/>
              </w:rPr>
              <w:t>zhangying01@jjys168.com</w:t>
            </w:r>
          </w:p>
        </w:tc>
      </w:tr>
    </w:tbl>
    <w:p>
      <w:pPr>
        <w:rPr>
          <w:rFonts w:ascii="宋体" w:cs="宋体"/>
          <w:b/>
          <w:bCs/>
          <w:color w:val="000000"/>
          <w:kern w:val="0"/>
          <w:sz w:val="32"/>
          <w:szCs w:val="32"/>
        </w:rPr>
      </w:pPr>
    </w:p>
    <w:sectPr>
      <w:pgSz w:w="11906" w:h="16838"/>
      <w:pgMar w:top="1135" w:right="244" w:bottom="720" w:left="23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711"/>
    <w:rsid w:val="000516C6"/>
    <w:rsid w:val="000F6043"/>
    <w:rsid w:val="00185713"/>
    <w:rsid w:val="001C711B"/>
    <w:rsid w:val="00220AA8"/>
    <w:rsid w:val="003E7322"/>
    <w:rsid w:val="004515C7"/>
    <w:rsid w:val="004836CF"/>
    <w:rsid w:val="004B64BB"/>
    <w:rsid w:val="005303EB"/>
    <w:rsid w:val="005B7F50"/>
    <w:rsid w:val="005F0B7E"/>
    <w:rsid w:val="00646C92"/>
    <w:rsid w:val="00694931"/>
    <w:rsid w:val="006D2649"/>
    <w:rsid w:val="00715AC3"/>
    <w:rsid w:val="00716B89"/>
    <w:rsid w:val="007367CF"/>
    <w:rsid w:val="007D5E9D"/>
    <w:rsid w:val="007E78CA"/>
    <w:rsid w:val="00843DF4"/>
    <w:rsid w:val="00851221"/>
    <w:rsid w:val="00884DB7"/>
    <w:rsid w:val="00895908"/>
    <w:rsid w:val="009124D7"/>
    <w:rsid w:val="009522A9"/>
    <w:rsid w:val="00996102"/>
    <w:rsid w:val="009C0CDF"/>
    <w:rsid w:val="009E6F78"/>
    <w:rsid w:val="00A23C3C"/>
    <w:rsid w:val="00A26F1B"/>
    <w:rsid w:val="00A579ED"/>
    <w:rsid w:val="00A62074"/>
    <w:rsid w:val="00B244AC"/>
    <w:rsid w:val="00B43CE6"/>
    <w:rsid w:val="00CB19F1"/>
    <w:rsid w:val="00D27711"/>
    <w:rsid w:val="00DE2593"/>
    <w:rsid w:val="00DE60E0"/>
    <w:rsid w:val="00E30F87"/>
    <w:rsid w:val="00E31106"/>
    <w:rsid w:val="00E6130F"/>
    <w:rsid w:val="00ED5F2B"/>
    <w:rsid w:val="00F42F48"/>
    <w:rsid w:val="00F74CE9"/>
    <w:rsid w:val="00F97789"/>
    <w:rsid w:val="6E11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99"/>
    <w:rPr>
      <w:rFonts w:cs="Times New Roman"/>
      <w:color w:val="0000FF"/>
      <w:u w:val="single"/>
    </w:rPr>
  </w:style>
  <w:style w:type="character" w:customStyle="1" w:styleId="7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122</Words>
  <Characters>702</Characters>
  <Lines>0</Lines>
  <Paragraphs>0</Paragraphs>
  <TotalTime>0</TotalTime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2017-01-22T09:15:00Z</dcterms:created>
  <dc:creator>jinxin</dc:creator>
  <cp:lastModifiedBy>Administrator</cp:lastModifiedBy>
  <dcterms:modified xsi:type="dcterms:W3CDTF">2017-05-28T08:53:56Z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